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today generally flows one way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from companies to the public.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Today’s new communication technologies have made writing skills less important than in the past.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born with the abilities to read, listen, speak, and write effectively.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21st-century economy depends mainly on information and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knowledge culture of today's workplace can include factory production employees.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Flattened management hierarchies allow companies to react more quickly to market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Diverse workforces are more likely to create the products that consumers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primary business communication functions are to inform, to persuade, and to entertain.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E-mail is rapidly becoming the preferred communication channel for online customer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oral communication over written communication is that oral communication can be more easily adjusted to the audience.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 communication includes sharing ideas and messages with superiors, coworkers, and subordinates.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Maxwell is sending an e-mail message to the Securities and Exchange Commission to ask about a specific Sarbanes-Oxley regulation. This is an example of internal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media richness theory, face-to-face conversations are the richest because they provide more helpful cues and allow for immediate feedback.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presence is greater in asynchronous communication (e-mail, forum post) than in synchronous communication (live chat, 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flows through formal communication channels in three directions: downward, upward, and spiral.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Melinda, a company department manager, frequently communicates via text messages with other department managers within the company. This is an example of an upward flow of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David, a payroll clerk, came up with an idea for processing payroll more efficiently and presented it to the Human Resources Department manager. This is an example of an upward flow of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CEO has developed a five-year strategic plan and will share it with all employees. This is an example of downward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To improve information flow, many of today's companies have decreased the number of operating units and managers, thereby shortening lines of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can use the grapevine productively by sharing bad news as well as good news.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standards usually consist of convenience, personal goals, and company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E-mail is considered a leaner medium than face-to-face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"Teleworkers"​ are employees who operate primarily in the office and are responsible for company sales via phone.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You can develop your professional brand by making astute comments on LinkedIn and Facebook.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Giving credit to external sources is important only in academic writing; on the job, it is ethical to use print or online sources freely without documenting them.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"information worker" refers to an employee who is responsible for creating and maintaining company databases.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One challenge posed by flatter organizations is that ​every employee must be a skilled communicator.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Project-based teams are becoming a thing of the past as workers are dispersed in various locations.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 communication for routine purposes is likely to be handled via e-mail.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workers aged fifty-five and older is expected to increase significantly by the year 2022.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communicating in today’s workplace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Today's emphasis on teams means more face-to-face communication and less writing.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typically flows one way: from businesses to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skills are more important today than ever because online media requires more writing, not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numbers of workers are enjoying more defined working hours.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writing skills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skills in today's workplace are an advantage, but they are not a necessity.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very top level of salaried employees need good writing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good writing skills can improve your chances for promotion and can result in higher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Today's communication technologies have made writing obsolete.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21</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st</w:t>
            </w:r>
            <w:r>
              <w:rPr>
                <w:rStyle w:val="DefaultParagraphFont"/>
                <w:rFonts w:ascii="Times New Roman" w:eastAsia="Times New Roman" w:hAnsi="Times New Roman" w:cs="Times New Roman"/>
                <w:b w:val="0"/>
                <w:bCs w:val="0"/>
                <w:i w:val="0"/>
                <w:iCs w:val="0"/>
                <w:smallCaps w:val="0"/>
                <w:color w:val="000000"/>
                <w:sz w:val="22"/>
                <w:szCs w:val="22"/>
                <w:bdr w:val="nil"/>
                <w:rtl w:val="0"/>
              </w:rPr>
              <w:t>-century economy depends mainly on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and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labor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Thinking critically means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flaws in others' 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going with your gut instinct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able to make decisions quickly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opinions that are backed by reason and evidence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Today's employees should plan for lifelong learning and constant training, actively plan their own career paths, and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 their use of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 on employers to provide clearly defined working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expect to receive predictable pay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willing to continually learn new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significant trends in today's dynamic workplace include global competition, team-based projects, flattened management hierarchies, new communication technologies, and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written messages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homogeneous workforces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expectations of around-the-clock availability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stricter dress codes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social media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 are still relatively new and untried communication channels for some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businesses today have discarded old media and instead use social media exclusively for communicating and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 networks first attracted industries built on tradition and formality.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 sites such as Facebook and Twitter offer no advantages for businesses.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technology makes it possible to locate and identify a computing device as soon as users connect to the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 computing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Blogs, podcasts, and wikis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Presence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Gerard’s company will no longer store its data using in-house hardware and software; instead, data will be stored online at a remote location. This type of technology is called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open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conferencing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Kendra is responsible for updating her company’s Facebook page with information about products, promotions, and special events. Kendra is using a communication medium called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presence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blogging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conferencing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“Around-the clock availability”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means that you will be paid for working 24 hours a day, 7 days a week, 365 days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means that you may be expected to work long hours without extra compensation and be available practically anytime and anywhere, should a crisis strike at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illegal under U.S.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refers only to websites, not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has led to the increase in the number of companies that operate globally?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rise of new communication technologies and advanced forms of transportation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removal of trade barriers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Saturated local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(the rise of new communication technologies and advanced forms of transportation, the removal of trade barriers, and saturated local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global competition is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medium and large companies compete globally.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traditional U.S. companies generate more profit abroad than locally.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necessary, multinational companies should adjust their products to different palates.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communication in global markets requires developing new skills and attitudes.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team-based management is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companies use cross-functional teams to empower employees and boost their involvement in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individuals on teams don't share the same background or training, working relationships can become strained.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organizations form ad-hoc teams that solve particular problems and then disband once they have accomplished their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that use team-based management prefer to train employees in teamwork skills rather than hire new workers who already possess these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workplace diversity is the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Teams with diverse membership are more likely to create the products that consumers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older workers is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men pursue higher education than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diverse staff is less able to respond to changes in the customer base in local and world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Lucy works in an office that has nonterritorial workspaces. This is new to her, and she would like to display good open office etiquette. What should she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Speak in a soft voice and wear headphones to cut down on noise.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Try to get to the office first each morning so that she always gets the best desk.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Engage in a lot of chitchat to get to know her coworkers better.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Eavesdrop as often as possible to learn about the company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today's work environments is </w:t>
            </w:r>
            <w:r>
              <w:rPr>
                <w:rStyle w:val="DefaultParagraphFont"/>
                <w:rFonts w:ascii="Times New Roman" w:eastAsia="Times New Roman" w:hAnsi="Times New Roman" w:cs="Times New Roman"/>
                <w:b w:val="0"/>
                <w:bCs w:val="0"/>
                <w:i/>
                <w:iCs/>
                <w:smallCaps w:val="0"/>
                <w:color w:val="000000"/>
                <w:sz w:val="22"/>
                <w:szCs w:val="22"/>
                <w:bdr w:val="nil"/>
                <w:rtl w:val="0"/>
              </w:rPr>
              <w:t>most </w:t>
            </w:r>
            <w:r>
              <w:rPr>
                <w:rStyle w:val="DefaultParagraphFont"/>
                <w:rFonts w:ascii="Times New Roman" w:eastAsia="Times New Roman" w:hAnsi="Times New Roman" w:cs="Times New Roman"/>
                <w:b w:val="0"/>
                <w:bCs w:val="0"/>
                <w:i w:val="0"/>
                <w:iCs w:val="0"/>
                <w:smallCaps w:val="0"/>
                <w:color w:val="000000"/>
                <w:sz w:val="22"/>
                <w:szCs w:val="22"/>
                <w:bdr w:val="nil"/>
                <w:rtl w:val="0"/>
              </w:rPr>
              <w:t>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"anytime, anywhere" office means that employees work fewer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"Co-working" requires employees having to be in the office at the same time.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 offices do not contain flexible workspaces.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from home or on the road makes communication skills even more important.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basic functions of business communication are to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 entertain, and impress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 persuade, and promote goodwill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 persuade, and explain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 instruct, and entertain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communication in today's business organizations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companies used intranets to communicate with customers, outside vendors, and governmental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Smartphones and tablet computers are prevalent in the workplace but do not have the capabilities to replace laptops and personal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Wireless access is increasingly blanketing entire office buildings, airports, hotels, restaurants, school and college campuses, cities, and other public spaces.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 workplace use of tablet computers is blogging.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advantage of written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Creates a permanent 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immediate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more personal than oral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effective for delivering nonverbal cues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comparing oral and written communication is </w:t>
            </w:r>
            <w:r>
              <w:rPr>
                <w:rStyle w:val="DefaultParagraphFont"/>
                <w:rFonts w:ascii="Times New Roman" w:eastAsia="Times New Roman" w:hAnsi="Times New Roman" w:cs="Times New Roman"/>
                <w:b w:val="0"/>
                <w:bCs w:val="0"/>
                <w:i/>
                <w:iCs/>
                <w:smallCaps w:val="0"/>
                <w:color w:val="000000"/>
                <w:sz w:val="22"/>
                <w:szCs w:val="22"/>
                <w:bdr w:val="nil"/>
                <w:rtl w:val="0"/>
              </w:rPr>
              <w:t>most </w:t>
            </w:r>
            <w:r>
              <w:rPr>
                <w:rStyle w:val="DefaultParagraphFont"/>
                <w:rFonts w:ascii="Times New Roman" w:eastAsia="Times New Roman" w:hAnsi="Times New Roman" w:cs="Times New Roman"/>
                <w:b w:val="0"/>
                <w:bCs w:val="0"/>
                <w:i w:val="0"/>
                <w:iCs w:val="0"/>
                <w:smallCaps w:val="0"/>
                <w:color w:val="000000"/>
                <w:sz w:val="22"/>
                <w:szCs w:val="22"/>
                <w:bdr w:val="nil"/>
                <w:rtl w:val="0"/>
              </w:rPr>
              <w:t>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Written communication provides a permanent record only if it is sent as a hard copy, printed message.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Written messages do not require as much thought as oral messages.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oral communication such as a face-to-face meeting is that it allows for immediate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Oral communication is preferred when presenting formal or complex ideas.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prevalent communication channel in the workplace today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face-to-face meetings.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Facebook.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internal organizational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tweet sent to a customer about a private sale that will take place tomorrow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Facebook page advertising a company's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meeting of all department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annual report sent to company stockholders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external organizational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performance appraisal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brochure sent to a prospective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report recommending a change in company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e-mail message to employees about an upcoming training seminar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Of the following, the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rich (or leanest) communication media are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face-to-face meetings and conversations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 messages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flyers or posters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calls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Daniel must handle a complex organizational issue. Which of the following media would be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 this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Videoconference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 message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conversation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Face-to-face meeting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iCs/>
                <w:smallCaps w:val="0"/>
                <w:color w:val="000000"/>
                <w:sz w:val="22"/>
                <w:szCs w:val="22"/>
                <w:bdr w:val="nil"/>
                <w:rtl w:val="0"/>
              </w:rPr>
              <w:t>Social presence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extroverted a person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well a company uses social media for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degree of “salience” (being there) between a sender and receiver using a communication medium.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person’s ability to get along with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Mina wants to use the communication medium with the highest social presence. Which of the following should she choose?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Blog posting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Discussion forum posting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Live chat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 free exchange of information helps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respond rapidly to changing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 employee morale.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 the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all of these (respond rapidly to changing markets, build employee morale, serve the public).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horizontal communication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marketing reps meet to discuss ideas for targeting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accounting clerk submits a progress report about a current project to her 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suggests to her supervisor a way to improve 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supervisor sends an e-mail message to all division employees detailing the newest procedure for submitting expense claims.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upward communication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administrative assistants meet to discuss possible software upgrades.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department manager sends a text message to his employees about a new overtime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warehouse worker suggests to his boss a way to improve employee morale.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CEO sends an e-mail message to all employees inviting them to a company picnic.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downward communication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professor submits a conference report to her dean.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 accountants meet to discuss the quarterly financial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Members of a task force submit a progress report to the 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CFO sends information about a new accounting regulation to employees in the accounting department.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To improve communication and to compete more effectively, many of today’s companies have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eliminated the grapevine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restructured and reengineered themselves into smaller operating units and work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discouraged free-flowing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the number of levels in the communication chain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Bert is CEO of an organization with many layers in the chain of command. He is looking for ways to reduce these layers so that he can communicate more directly with the first-line employees. What organizational communication barrier is he trying to overcome?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trust between management and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 lines of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Closed communication climate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 involvement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Melinda was recently hired as manager of a small retail establishment. She immediately noticed that employees seem afraid to speak with her. She wants her employees to feel comfortable coming to her about anything. What organizational communication barrier is she trying to overcome?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trust between management and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Top-heavy organizational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Turf wars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communication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informal organizational communication channel?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supervisor gives a performance appraisal to her subordinate.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suggests to his supervisor a way to increase productivity in his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 team members hold a virtual meeting to discuss ideas for future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starts a blog to share her personal work experiences, opinions, and observations.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formal and informal communication channels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relevant organizational information should flow through formal communication channels.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free exchange of information within organizations should be avoided because it can lead to chaos.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should do everything possible to avoid grapevine communication within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should monitor social media sites to see what customers and others are saying about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Covering up incidents, abusing sick days, lying to a supervisor, taking credit for a colleague's ideas, and inflating grades on a résumé are examples of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breaking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protecting your professional brand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unethical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workplace distrust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laws is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in accounting and finance should be aware of the Sarbanes-Oxley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Anything published on the Internet is in the public domain and can be used freely.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anything produced privately after 1989 is copyrighted.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fair use gives individuals limited rights to use copyrighted materials without requiring permission.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business communicators strive to tell the truth, label opinions so that they are not confused with facts, are objective, communicate clearly, use inclusive language, and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that communication flows upward, downward, and horizontally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credit when using the ideas of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choose appropriate channels of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faced with an ethical dilemma, what is the </w:t>
            </w:r>
            <w:r>
              <w:rPr>
                <w:rStyle w:val="DefaultParagraphFont"/>
                <w:rFonts w:ascii="Times New Roman" w:eastAsia="Times New Roman" w:hAnsi="Times New Roman" w:cs="Times New Roman"/>
                <w:b w:val="0"/>
                <w:bCs w:val="0"/>
                <w:i/>
                <w:iCs/>
                <w:smallCaps w:val="0"/>
                <w:color w:val="000000"/>
                <w:sz w:val="22"/>
                <w:szCs w:val="22"/>
                <w:bdr w:val="nil"/>
                <w:rtl w:val="0"/>
              </w:rPr>
              <w:t>first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question you should 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my family, friends, and coworkers think?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I take this action if I were on the opposite side?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action I am considering 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a trusted advisor agree with this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Because your department has not reached its sales quota, your boss has asked you to change figures to show that sales were higher than they actually were. Which of the following questions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important as you decide what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action you are considering 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there better alternatives?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family, friends, or coworkers approve?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best channel of communication to use in responding to your boss?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Achieving literacy in the digital age requires using multimedia applications, staying connected to people and knowledge via technology, using technology thoughtfully and professionally, and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you have the latest-model phone or tablet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facilitating more face-to-face meetings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learning various computer programming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thinking critically about new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first step in solving business problems competently?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Gathering the necessary people together for a face-to-face meeting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Generating feasible ideas for a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problem clearly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a deadline for implementing the solution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used to describe the overall impression you continue to build throughout your career is your “professional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​style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mobile technology and globalization on today’s workplace includes the need for communication skills to be adapted to various cultures, workers expected to be accessible 24/7, multinational companies adjusting their products to meet cultural tastes and practices, and ________.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skills becoming less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increasingly blurred line between work and leisure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employees working part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frequent communication among coworkers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Flattening" of management hierarchies most directly refers to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fewer layers of managers separating decision makers from line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being promoted to supervisory positions more quickly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managers overseeing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hiring freezes implemented to save money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An important benefit of “flat” organizational structures is that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work fewer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makers can react more quickly to market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​face-to-face meetings are unnecessary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operations can remain in the same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“grapevine” is most accurately described as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frowned-upon water cooler discussions that impede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an informal channel of communication that carries organizationally relevant gossip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an e-mail chain involving multiple people to make a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an organizational newsletter detailing recent accomplishments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can use the grapevine productively by respecting employees' desire to know, acting promptly to correct misinformation, and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​sharing only good news to keep employee morale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sharing both good and bad news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the amount of information delivered through formal channels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​becoming an active part of the grapevine to spy on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iCs/>
                <w:smallCaps w:val="0"/>
                <w:color w:val="000000"/>
                <w:sz w:val="22"/>
                <w:szCs w:val="22"/>
                <w:bdr w:val="nil"/>
                <w:rtl w:val="0"/>
              </w:rPr>
              <w:t>Media richness </w:t>
            </w:r>
            <w:r>
              <w:rPr>
                <w:rStyle w:val="DefaultParagraphFont"/>
                <w:rFonts w:ascii="Times New Roman" w:eastAsia="Times New Roman" w:hAnsi="Times New Roman" w:cs="Times New Roman"/>
                <w:b w:val="0"/>
                <w:bCs w:val="0"/>
                <w:i w:val="0"/>
                <w:iCs w:val="0"/>
                <w:smallCaps w:val="0"/>
                <w:color w:val="000000"/>
                <w:sz w:val="22"/>
                <w:szCs w:val="22"/>
                <w:bdr w:val="nil"/>
                <w:rtl w:val="0"/>
              </w:rPr>
              <w:t>most directly refers to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the communication channel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length of a written message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he amount of helpful cues and immediate feedback a medium provides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the person who sends the message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Media with high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social presence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involve written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personal and convey warmth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sent via Twitter or Facebook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must have a large audience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Language is discriminatory when it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stereotypes, insults, or excludes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contains grammatical or mechanical errors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lacks clarity and conciseness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not written in the reader’s first language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Teleworkers, employees who remain outside of the office most of the time, and self-employed individuals now represent roughly ________ percent of the workforce.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In addition to possessing strong communication skills, today's workers must also be media savvy, which means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​exercising good judgment when posting messages on the Internet and writing e-mails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effective marketing tools to promote a company's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their computer programming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​connecting with large numbers of people on LinkedIn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study by the National Association of Colleges and Employers revealed that a majority of employers consider a minimum GPA of ________ as a cutoff point when screening candidates.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You can manage and protect your professional "brand" online by posting thoughtfully to blogs, writing competent e-mails​, and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social media sites such as Twitter and Facebook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​updating your resume monthly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astute comments on social media 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face-to-face interactions over writing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Sensitive communicators know the difference between facts and opinions.  Which of the following statements would be considered factual?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are willing to pay more for a product if they believe that it was produced ethically under fair-trade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 is a marketing tool to increase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have been limited by the corporate "glass ceiling."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are starting businesses at two times the rate of 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part of the globe do today's workers put in the longest hours on average?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East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 is a website that allows multiple users to create and edit pages collaboratively.​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​wiki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​podcast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​toolbox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A knowledge or information worker engages in mind work and is paid for his or her education and ability to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primary functions of business communication are to inform, to persuade, and to promote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 communication includes exchanging ideas and messages with superiors, coworkers, and subordinates.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 communication includes exchanging ideas and messages with customers, suppliers, the government, and the public.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 richness theory attempts to classify media in organizations according to how much clarifying information they are able to convey from a sender to a recipient.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Media with high _____________ presence convey warmth and are personal.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Official information among workers typically flows through formal channels in three directions: _________________, upward, and horizontally.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Policies, procedures, directives, job plans, and mission goals flow ____________________ from managers to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Feedback from employees to management forms the ____________________ flow of communication in most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is an informal channel of communication that carries organizationally relevant gossip and functions through social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grapevine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refers to the conventional standards of right and wrong that prescribe what people should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concept of ___________ use, individuals have limited rights to use copyrighted material without requiring permission.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business communicators are ______________ when they recognize their own biases and strive to keep them from distorting a message.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English laws require businesses to write policies, warranties, and contracts in language comprehensible to average readers.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language does not discriminate against individuals or groups on the basis of their sex, ethnicity, disability, race, sexual orientation, or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Inclusive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communicating internally in writing, you will probably use ________, which is the most prevalent communication channel in the workplace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One contemporary form of interactive and mobile communication is the ________, which is a secured local network within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Workplace ________, which includes differences in ethnicity, age, and gender, is important because it is likely to result in the products that consumers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In today's increasingly complex, networked digital environment, job candidates with exceptional ________ skills immediately stand out.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Achieving literacy in the digital age means thinking ________ about new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having strong writing skills is important in today’s digital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 and should touch on some or all of the following points.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skills can be your ticket to work—or your ticket out the door. Two thirds of salaried employees have some writing responsibility. However, about one third of them do not meet the writing requirements for their positions. Businesses desperately need employees who can write well. Effective writing skills can be a stepping stone to great job opportunities, or, if poorly developed, may derail a career. Writing is a marker of high-skill, high-wage, professional work; if you can’t express yourself clearly, you limit your opportunities for many positions. Long gone are the days when business was mostly conducted face-to-face and when administrative assistants corrected spelling and grammar for their bosses. Although interpersonal skills still matter greatly, writing effectively is critical. Ever since the digital revolution swept the workplace, most workers write their own messages. Writing matters more than ever because the online media require more of it, not less.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five trends occurring in today's dynamic workplace and discuss how communication skills are related to those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will select five of the following and answers will vary.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43"/>
                    <w:gridCol w:w="4046"/>
                    <w:gridCol w:w="3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p>
                    </w:tc>
                    <w:tc>
                      <w:tcPr>
                        <w:tcW w:w="8070"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 and changing communication technologies: To use new communication technologies, including social media, the Internet, e-mail, instant messaging, text messaging, voice mail, telephony, smartphones, powerful laptop computers and tablets, satellite communications, wireless networking, teleconferencing, videoconferencing, blogs, wikis, and presence technology effectively, skilled business communicators must develop a tool kit of new communication skills including how to select the best communication channel, how to use each channel safely and effectively, and how to incorporate the latest technologies and search tools efficiently.</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p>
                    </w:tc>
                    <w:tc>
                      <w:tcPr>
                        <w:tcW w:w="807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"Anytime, anywhere": 24/7/365 availability offices: As you rise on the career ladder, you may be expected to work long hours without extra compensation and be available practically anytime and anywhere, should a crisis strike at work. In many industries information workers are expected to remain tethered to their workplaces with laptops, tablets, and smartphones around the clock and on weekends.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p>
                    </w:tc>
                    <w:tc>
                      <w:tcPr>
                        <w:tcW w:w="8070"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marketplace and competition: Successful communication in global markets requires developing new skills and attitudes. These include cultural knowledge and sensitivity, flexibility, and patience. If necessary, multinational companies even adjust their products to different palates.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p>
                    </w:tc>
                    <w:tc>
                      <w:tcPr>
                        <w:tcW w:w="8070"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Shrinking management layers: Today's flatter organizations require that every employee be a skilled communicator. Frontline employees, as well as managers, participate in critical thinking and decision making. Nearly everyone is a writer and a communicator.</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p>
                    </w:tc>
                    <w:tc>
                      <w:tcPr>
                        <w:tcW w:w="8070"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Collaborative environment and teaming: When companies form cross-functional teams, individuals must work together and share information. These employees must develop strong interpersonal, negotiation, and collaboration skills.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p>
                    </w:tc>
                    <w:tc>
                      <w:tcPr>
                        <w:tcW w:w="807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Growing workforce diversity: Business communicators must be able to interact with many coworkers who differ from them in race, ethnicity, gender, age, and many other ways.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p>
                    </w:tc>
                    <w:tc>
                      <w:tcPr>
                        <w:tcW w:w="8070"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and nonterritorial offices: Working in open offices, having flexible working arrangements, telecommuting, and being a member of virtual teams all require the need for even stronger communication skills. Staying connected involves sending messages, most of which are written, meaning that one's writing skills are constantly on display.</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w:t>
            </w:r>
            <w:r>
              <w:rPr>
                <w:rStyle w:val="DefaultParagraphFont"/>
                <w:rFonts w:ascii="Times New Roman" w:eastAsia="Times New Roman" w:hAnsi="Times New Roman" w:cs="Times New Roman"/>
                <w:b w:val="0"/>
                <w:bCs w:val="0"/>
                <w:i/>
                <w:iCs/>
                <w:smallCaps w:val="0"/>
                <w:color w:val="000000"/>
                <w:sz w:val="22"/>
                <w:szCs w:val="22"/>
                <w:bdr w:val="nil"/>
                <w:rtl w:val="0"/>
              </w:rPr>
              <w:t>media richness theory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give an example of a rich medium and a lean medium.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 richness theory attempts to classify media in organizations according to how much clarifying information they are able to convey from a sender to a recipient. The more helpful cues and immediate feedback the medium provides, the richer it is. The richest media are face-to-face conversations and meetings. The leanest media are newsletters, flyers, bulletins, and posters.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formal and informal channels of organizational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flows formally in organizations in three ways: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11"/>
                    <w:gridCol w:w="7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p>
                    </w:tc>
                    <w:tc>
                      <w:tcPr>
                        <w:tcW w:w="807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flow: Information flowing downward generally moves from decision makers, including the CEO and managers, through the chain of command to workers. This information includes job plans, policies, procedures, and feedback about employee performance.</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p>
                    </w:tc>
                    <w:tc>
                      <w:tcPr>
                        <w:tcW w:w="807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flow: Information flowing upward provides feedback from nonmanagement employees to management. This information includes such items as progress reports and suggestions.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p>
                    </w:tc>
                    <w:tc>
                      <w:tcPr>
                        <w:tcW w:w="807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flow: Lateral channels transmit information horizontally among workers at the same level. These channels enable individuals to coordinate tasks, share information, solve problems, and resolve conflicts.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also flows informally in organizations, most commonly through the grapevine, an informal channel of communication that functions through social relationships and carries organizationally relevant gossip. The grapevine can also be used by managers as an excellent source of information about employee morale and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importance of workplace ethics, including examples of (a) guidelines for ethical behavior and (b) questions to ask yourself when faced with ethical dilemmas.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refers to conventional standards of right and wrong that prescribe what people should do.  Dealing honestly with colleagues and customers develops trust and builds strong relationships, especially important in today's business environments.  Guidelines for ethical behavior include abiding by the law, telling the truth, labelling opinions, being objective, communicating clearly, using inclusive language, and giving credit.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Questions to ask yourself when faced with ethical dilemmas at work include: Is the action legal? Would I do this if I were on the opposite side?Can I rule out a better alternative? Would a trusted advisor agree? Would family, friends, employer, or coworkers approve?  </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Business Communication in the Digital Age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Business Communication in the Digital Age</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